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pPr>
      <w:r>
        <w:t xml:space="preserve">ПРОТОКОЛ №1 СОБРАНИЯ ГРАЖДАН ПО ОРГАНИЗАЦИИ </w:t>
      </w:r>
    </w:p>
    <w:p>
      <w:pPr>
        <w:spacing w:after="0"/>
        <w:jc w:val="center"/>
      </w:pPr>
      <w:r>
        <w:t>ТЕРРИТОРИАЛЬНОГО ОБЩЕСТВЕННОГО</w:t>
      </w:r>
    </w:p>
    <w:p>
      <w:pPr>
        <w:spacing w:after="0"/>
        <w:jc w:val="center"/>
      </w:pPr>
      <w:r>
        <w:t>САМОУПРАВЛЕНИЯ</w:t>
      </w:r>
    </w:p>
    <w:p>
      <w:pPr>
        <w:spacing w:after="0"/>
        <w:jc w:val="center"/>
      </w:pPr>
    </w:p>
    <w:p>
      <w:pPr>
        <w:spacing w:after="0"/>
      </w:pPr>
      <w:r>
        <w:t>18.01.2022 г.                                                                                                                   с.Сарыбалык</w:t>
      </w:r>
    </w:p>
    <w:p>
      <w:pPr>
        <w:spacing w:after="0"/>
      </w:pPr>
      <w:r>
        <w:t xml:space="preserve">    15-00                                                                                                                     МКУК «Сарыбалык»</w:t>
      </w:r>
    </w:p>
    <w:p>
      <w:pPr>
        <w:spacing w:after="0"/>
      </w:pPr>
    </w:p>
    <w:p>
      <w:pPr>
        <w:spacing w:after="0"/>
      </w:pPr>
      <w:r>
        <w:t xml:space="preserve">   В собрании по данным регистрации принимают участие  </w:t>
      </w:r>
      <w:r>
        <w:rPr>
          <w:rFonts w:hint="default"/>
          <w:lang w:val="ru-RU"/>
        </w:rPr>
        <w:t>152</w:t>
      </w:r>
      <w:r>
        <w:t xml:space="preserve">  граждан . Всего на данной территории проживает 567 человек, имеющих право участвовать в территориальном общественном самоуправлении.</w:t>
      </w:r>
    </w:p>
    <w:p>
      <w:pPr>
        <w:spacing w:after="0"/>
      </w:pPr>
    </w:p>
    <w:p>
      <w:pPr>
        <w:spacing w:after="0"/>
      </w:pPr>
      <w:r>
        <w:t>Время начала регистрации граждан 14-00.</w:t>
      </w:r>
    </w:p>
    <w:p>
      <w:pPr>
        <w:spacing w:after="0"/>
        <w:rPr>
          <w:u w:val="single"/>
        </w:rPr>
      </w:pPr>
      <w:r>
        <w:t xml:space="preserve">Присутствуют приглашенные: </w:t>
      </w:r>
      <w:r>
        <w:rPr>
          <w:u w:val="single"/>
        </w:rPr>
        <w:t>представители органов местного самоуправления:</w:t>
      </w:r>
    </w:p>
    <w:p>
      <w:pPr>
        <w:spacing w:after="0"/>
      </w:pPr>
      <w:r>
        <w:t>Глава Сарыбалыкского сельсовета Здвинского района Новосибирской области - Канев Денис Александрович;</w:t>
      </w:r>
    </w:p>
    <w:p>
      <w:pPr>
        <w:spacing w:after="0"/>
      </w:pPr>
      <w:r>
        <w:t>Специалисты администрации – Трофимова Оксана Матвеевна, Кондратьева Виктория Валерьевна;</w:t>
      </w:r>
    </w:p>
    <w:p>
      <w:pPr>
        <w:spacing w:after="0"/>
      </w:pPr>
      <w:r>
        <w:t>Председатель Совета депутатов Сарыбалыкского сельсовета Здвинского района Новосибирской области – Анпилов Василий Сергеевич;</w:t>
      </w:r>
    </w:p>
    <w:p>
      <w:pPr>
        <w:spacing w:after="0"/>
      </w:pPr>
      <w:r>
        <w:t>Депутат Сарыбалыкского сельсовета Здвинского района Новосибирской области – Грязнов Андрей Викторович;</w:t>
      </w:r>
    </w:p>
    <w:p>
      <w:pPr>
        <w:spacing w:after="0"/>
      </w:pPr>
      <w:r>
        <w:t>Председательствующий: Кукишева Надежда Владимировна.</w:t>
      </w:r>
    </w:p>
    <w:p>
      <w:pPr>
        <w:spacing w:after="0"/>
      </w:pPr>
    </w:p>
    <w:p>
      <w:pPr>
        <w:spacing w:after="0"/>
      </w:pPr>
    </w:p>
    <w:p>
      <w:pPr>
        <w:spacing w:after="0"/>
        <w:jc w:val="center"/>
      </w:pPr>
      <w:r>
        <w:t>Повестка дня:</w:t>
      </w:r>
    </w:p>
    <w:p>
      <w:pPr>
        <w:pStyle w:val="4"/>
        <w:numPr>
          <w:ilvl w:val="0"/>
          <w:numId w:val="1"/>
        </w:numPr>
        <w:spacing w:after="0"/>
      </w:pPr>
      <w:r>
        <w:t>Об избрании председательствующего и секретаря собрания</w:t>
      </w:r>
    </w:p>
    <w:p>
      <w:pPr>
        <w:pStyle w:val="4"/>
        <w:numPr>
          <w:ilvl w:val="0"/>
          <w:numId w:val="1"/>
        </w:numPr>
        <w:spacing w:after="0"/>
      </w:pPr>
      <w:r>
        <w:t>О правомочности проведения собрания (о кворуме)</w:t>
      </w:r>
    </w:p>
    <w:p>
      <w:pPr>
        <w:pStyle w:val="4"/>
        <w:numPr>
          <w:ilvl w:val="0"/>
          <w:numId w:val="1"/>
        </w:numPr>
        <w:spacing w:after="0"/>
      </w:pPr>
      <w:r>
        <w:t>Об установлении границ территории, на которой осуществляется территориальное общественное самоуправление</w:t>
      </w:r>
    </w:p>
    <w:p>
      <w:pPr>
        <w:pStyle w:val="4"/>
        <w:numPr>
          <w:ilvl w:val="0"/>
          <w:numId w:val="1"/>
        </w:numPr>
        <w:spacing w:after="0"/>
      </w:pPr>
      <w:r>
        <w:t>Об образовании и наименовании ТОС</w:t>
      </w:r>
    </w:p>
    <w:p>
      <w:pPr>
        <w:pStyle w:val="4"/>
        <w:numPr>
          <w:ilvl w:val="0"/>
          <w:numId w:val="1"/>
        </w:numPr>
        <w:spacing w:after="0"/>
      </w:pPr>
      <w:r>
        <w:t>Об установлении структуры органов территориального общественного самоуправления</w:t>
      </w:r>
    </w:p>
    <w:p>
      <w:pPr>
        <w:pStyle w:val="4"/>
        <w:numPr>
          <w:ilvl w:val="0"/>
          <w:numId w:val="1"/>
        </w:numPr>
        <w:spacing w:after="0"/>
      </w:pPr>
      <w:r>
        <w:t>О принятии устава территориального общественного самоуправления</w:t>
      </w:r>
    </w:p>
    <w:p>
      <w:pPr>
        <w:spacing w:after="0"/>
      </w:pPr>
    </w:p>
    <w:p>
      <w:pPr>
        <w:pStyle w:val="4"/>
        <w:numPr>
          <w:ilvl w:val="0"/>
          <w:numId w:val="2"/>
        </w:numPr>
        <w:spacing w:after="0"/>
      </w:pPr>
      <w:r>
        <w:t>По первому вопросу слушали Канева Дениса Александровича, он предложил избрать секретарем собрания Трофимову Оксану Матвеевну и председателя Кукишеву Надежду Владимировну.</w:t>
      </w:r>
    </w:p>
    <w:p>
      <w:pPr>
        <w:spacing w:after="0"/>
        <w:ind w:left="720"/>
      </w:pPr>
    </w:p>
    <w:p>
      <w:pPr>
        <w:spacing w:after="0"/>
        <w:ind w:left="720"/>
      </w:pPr>
      <w:r>
        <w:t xml:space="preserve">Проголосовали: «за»-  </w:t>
      </w:r>
      <w:r>
        <w:rPr>
          <w:rFonts w:hint="default"/>
          <w:lang w:val="ru-RU"/>
        </w:rPr>
        <w:t xml:space="preserve">120 </w:t>
      </w:r>
      <w:r>
        <w:t>человека</w:t>
      </w:r>
    </w:p>
    <w:p>
      <w:pPr>
        <w:spacing w:after="0"/>
        <w:ind w:left="720"/>
      </w:pPr>
      <w:r>
        <w:t xml:space="preserve">                              «против» - О человек</w:t>
      </w:r>
    </w:p>
    <w:p>
      <w:pPr>
        <w:tabs>
          <w:tab w:val="left" w:pos="2428"/>
        </w:tabs>
      </w:pPr>
      <w:r>
        <w:t xml:space="preserve">                                             «воздержались» -</w:t>
      </w:r>
      <w:r>
        <w:rPr>
          <w:rFonts w:hint="default"/>
          <w:lang w:val="ru-RU"/>
        </w:rPr>
        <w:t>0</w:t>
      </w:r>
      <w:r>
        <w:t xml:space="preserve"> человек</w:t>
      </w:r>
    </w:p>
    <w:p>
      <w:pPr>
        <w:tabs>
          <w:tab w:val="left" w:pos="2428"/>
        </w:tabs>
        <w:spacing w:after="0"/>
      </w:pPr>
      <w:r>
        <w:t xml:space="preserve">       Решили: 1. Председателем собрания избрать – Кукишеву Надежду Владимировну</w:t>
      </w:r>
    </w:p>
    <w:p>
      <w:pPr>
        <w:tabs>
          <w:tab w:val="left" w:pos="2428"/>
        </w:tabs>
        <w:spacing w:after="0"/>
      </w:pPr>
      <w:r>
        <w:t xml:space="preserve">                        2.Секретарем собрания – Трофимову Оксану Матвеевну</w:t>
      </w:r>
    </w:p>
    <w:p>
      <w:pPr>
        <w:tabs>
          <w:tab w:val="left" w:pos="2428"/>
        </w:tabs>
        <w:spacing w:after="0"/>
      </w:pPr>
      <w:r>
        <w:t xml:space="preserve">       2. По второму вопросу слушали Канева Дениса Александровича. Он пояснил, что на момент начало работы присутствует 1</w:t>
      </w:r>
      <w:r>
        <w:rPr>
          <w:rFonts w:hint="default"/>
          <w:lang w:val="ru-RU"/>
        </w:rPr>
        <w:t>52</w:t>
      </w:r>
      <w:r>
        <w:t xml:space="preserve"> человека, что составляет более ¾ от жителей села достигших 16-летнего возраста. Собрание правомочно.</w:t>
      </w:r>
    </w:p>
    <w:p>
      <w:pPr>
        <w:tabs>
          <w:tab w:val="left" w:pos="2428"/>
        </w:tabs>
        <w:spacing w:after="0"/>
      </w:pPr>
      <w:r>
        <w:t>Определить форму и порядок голосования: открытое, путем поднятие руки.</w:t>
      </w:r>
    </w:p>
    <w:p>
      <w:pPr>
        <w:spacing w:after="0"/>
        <w:ind w:left="720"/>
      </w:pPr>
      <w:r>
        <w:t>Проголосовали: «за»-</w:t>
      </w:r>
      <w:r>
        <w:rPr>
          <w:rFonts w:hint="default"/>
          <w:lang w:val="ru-RU"/>
        </w:rPr>
        <w:t>152</w:t>
      </w:r>
      <w:r>
        <w:t xml:space="preserve"> человека</w:t>
      </w:r>
    </w:p>
    <w:p>
      <w:pPr>
        <w:spacing w:after="0"/>
        <w:ind w:left="720"/>
      </w:pPr>
      <w:r>
        <w:t xml:space="preserve">                              «против» - О человек</w:t>
      </w:r>
    </w:p>
    <w:p>
      <w:pPr>
        <w:tabs>
          <w:tab w:val="left" w:pos="2428"/>
        </w:tabs>
        <w:spacing w:after="0"/>
      </w:pPr>
      <w:r>
        <w:t xml:space="preserve">                                             «воздержались» - 0 человек</w:t>
      </w:r>
    </w:p>
    <w:p>
      <w:pPr>
        <w:pStyle w:val="4"/>
        <w:tabs>
          <w:tab w:val="left" w:pos="2428"/>
        </w:tabs>
        <w:spacing w:after="0"/>
      </w:pPr>
      <w:r>
        <w:t>3.По третьему вопросу Кукишева Н.В., что 23 сессии Совета депутатов Сарыбалыкского сельсовета были установлены границы ТОС, а именно: село Сарыбалык улица Береговая, улица Школьная, улица Новая от дома № 6 до № 16.</w:t>
      </w:r>
    </w:p>
    <w:p>
      <w:pPr>
        <w:pStyle w:val="4"/>
        <w:tabs>
          <w:tab w:val="left" w:pos="2428"/>
        </w:tabs>
        <w:spacing w:after="0"/>
      </w:pPr>
      <w:r>
        <w:t xml:space="preserve">                           </w:t>
      </w:r>
    </w:p>
    <w:p>
      <w:pPr>
        <w:spacing w:after="0"/>
        <w:ind w:left="720"/>
      </w:pPr>
      <w:r>
        <w:t xml:space="preserve">Проголосовали: «за»- </w:t>
      </w:r>
      <w:r>
        <w:rPr>
          <w:rFonts w:hint="default"/>
          <w:lang w:val="ru-RU"/>
        </w:rPr>
        <w:t>150</w:t>
      </w:r>
      <w:r>
        <w:t xml:space="preserve">       человека</w:t>
      </w:r>
    </w:p>
    <w:p>
      <w:pPr>
        <w:spacing w:after="0"/>
        <w:ind w:left="720"/>
      </w:pPr>
      <w:r>
        <w:t xml:space="preserve">                              «против» - </w:t>
      </w:r>
      <w:r>
        <w:rPr>
          <w:rFonts w:hint="default"/>
          <w:lang w:val="ru-RU"/>
        </w:rPr>
        <w:t>2</w:t>
      </w:r>
      <w:r>
        <w:t xml:space="preserve"> человек</w:t>
      </w:r>
    </w:p>
    <w:p>
      <w:pPr>
        <w:tabs>
          <w:tab w:val="left" w:pos="2428"/>
        </w:tabs>
        <w:spacing w:after="0"/>
      </w:pPr>
      <w:r>
        <w:t xml:space="preserve">                                             «воздержались» - 0 человек</w:t>
      </w:r>
    </w:p>
    <w:p>
      <w:pPr>
        <w:pStyle w:val="4"/>
        <w:tabs>
          <w:tab w:val="left" w:pos="2428"/>
        </w:tabs>
        <w:spacing w:after="0"/>
      </w:pPr>
      <w:r>
        <w:t>Решили: Установить границы ТОС улица Береговая, улица Школьная, улица Новая дом №6 до № 16.</w:t>
      </w:r>
    </w:p>
    <w:p>
      <w:pPr>
        <w:pStyle w:val="4"/>
        <w:tabs>
          <w:tab w:val="left" w:pos="2428"/>
        </w:tabs>
        <w:spacing w:after="0"/>
      </w:pPr>
    </w:p>
    <w:p>
      <w:pPr>
        <w:pStyle w:val="4"/>
        <w:tabs>
          <w:tab w:val="left" w:pos="2428"/>
        </w:tabs>
        <w:spacing w:after="0"/>
      </w:pPr>
      <w:r>
        <w:t>4.По четвертому вопросу Кукишева Н.В. сообщила, что территориальное общественное самоуправление (ТОС) является одной из наиболее эффективных форм организации активных граждан для решения проблем, конкретно взятых дворов, домов, улиц, либо подъездов. Новосибирская область развивает ТОСы относительно недавно, однако положительных примеров работы таких организаций в регионе достаточно много. ТОС и какие проблемы жители могут решать самостоятельно, прибегнув к этой форме самоорганизации. Кукишева Н.В. Проинформировала присутствующих о требованиях Положения о территориальном общественном самоуправлении в Сарыбалыкском сельсовета Здвинского района Новосибирской области к процедуре создания ТОС. Кукишева Н.В. предложила название образуемого ТОС «Надежда».</w:t>
      </w:r>
    </w:p>
    <w:p>
      <w:pPr>
        <w:pStyle w:val="4"/>
        <w:tabs>
          <w:tab w:val="left" w:pos="2428"/>
        </w:tabs>
        <w:spacing w:after="0"/>
      </w:pPr>
    </w:p>
    <w:p>
      <w:pPr>
        <w:spacing w:after="0"/>
        <w:ind w:left="720"/>
        <w:rPr>
          <w:b/>
        </w:rPr>
      </w:pPr>
      <w:r>
        <w:rPr>
          <w:b/>
        </w:rPr>
        <w:t xml:space="preserve">Проголосовали: «за»- </w:t>
      </w:r>
      <w:r>
        <w:rPr>
          <w:rFonts w:hint="default"/>
          <w:b/>
          <w:lang w:val="ru-RU"/>
        </w:rPr>
        <w:t>152</w:t>
      </w:r>
      <w:r>
        <w:rPr>
          <w:b/>
        </w:rPr>
        <w:t xml:space="preserve">   человека</w:t>
      </w:r>
    </w:p>
    <w:p>
      <w:pPr>
        <w:spacing w:after="0"/>
        <w:ind w:left="720"/>
        <w:rPr>
          <w:b/>
        </w:rPr>
      </w:pPr>
      <w:r>
        <w:rPr>
          <w:b/>
        </w:rPr>
        <w:t xml:space="preserve">                              «против» - О человек</w:t>
      </w:r>
    </w:p>
    <w:p>
      <w:pPr>
        <w:tabs>
          <w:tab w:val="left" w:pos="2428"/>
        </w:tabs>
        <w:spacing w:after="0"/>
        <w:rPr>
          <w:b/>
        </w:rPr>
      </w:pPr>
      <w:r>
        <w:rPr>
          <w:b/>
        </w:rPr>
        <w:t xml:space="preserve">                                             «воздержались» - 0 человек</w:t>
      </w:r>
    </w:p>
    <w:p>
      <w:pPr>
        <w:pStyle w:val="4"/>
        <w:tabs>
          <w:tab w:val="left" w:pos="2428"/>
        </w:tabs>
        <w:spacing w:after="0"/>
        <w:rPr>
          <w:b/>
        </w:rPr>
      </w:pPr>
      <w:r>
        <w:rPr>
          <w:b/>
        </w:rPr>
        <w:t>Решили:</w:t>
      </w:r>
    </w:p>
    <w:p>
      <w:pPr>
        <w:pStyle w:val="4"/>
        <w:tabs>
          <w:tab w:val="left" w:pos="2428"/>
        </w:tabs>
        <w:spacing w:after="0"/>
      </w:pPr>
      <w:r>
        <w:t>Наименование ТОСа «Надежда».</w:t>
      </w:r>
    </w:p>
    <w:p>
      <w:pPr>
        <w:pStyle w:val="4"/>
        <w:tabs>
          <w:tab w:val="left" w:pos="2428"/>
        </w:tabs>
        <w:spacing w:after="0"/>
      </w:pPr>
    </w:p>
    <w:p>
      <w:pPr>
        <w:pStyle w:val="4"/>
        <w:tabs>
          <w:tab w:val="left" w:pos="2428"/>
        </w:tabs>
        <w:spacing w:after="0"/>
      </w:pPr>
      <w:r>
        <w:t>5. По пятому вопросу слушали Кукишеву Н.В.., которая сообщила, что в структуру органа территориального общественного самоуправления входит председатель ТОС «Надежда» и инициативная группа.</w:t>
      </w:r>
    </w:p>
    <w:p>
      <w:pPr>
        <w:pStyle w:val="4"/>
        <w:tabs>
          <w:tab w:val="left" w:pos="2428"/>
        </w:tabs>
        <w:spacing w:after="0"/>
      </w:pPr>
      <w:r>
        <w:t>Выступила Раздобедина Т.Д. и предложила выбрать председателем ТОС, именно Кукишеву Н.В.</w:t>
      </w:r>
    </w:p>
    <w:p>
      <w:pPr>
        <w:pStyle w:val="4"/>
        <w:tabs>
          <w:tab w:val="left" w:pos="2428"/>
        </w:tabs>
        <w:spacing w:after="0"/>
      </w:pPr>
    </w:p>
    <w:p>
      <w:pPr>
        <w:spacing w:after="0"/>
        <w:ind w:left="720"/>
      </w:pPr>
      <w:r>
        <w:t xml:space="preserve">Проголосовали: «за»- </w:t>
      </w:r>
      <w:r>
        <w:rPr>
          <w:rFonts w:hint="default"/>
          <w:lang w:val="ru-RU"/>
        </w:rPr>
        <w:t>125</w:t>
      </w:r>
      <w:r>
        <w:t xml:space="preserve">   человек</w:t>
      </w:r>
    </w:p>
    <w:p>
      <w:pPr>
        <w:spacing w:after="0"/>
        <w:ind w:left="720"/>
      </w:pPr>
      <w:r>
        <w:t xml:space="preserve">                              «против» - О человек</w:t>
      </w:r>
    </w:p>
    <w:p>
      <w:pPr>
        <w:tabs>
          <w:tab w:val="left" w:pos="2428"/>
        </w:tabs>
        <w:spacing w:after="0"/>
      </w:pPr>
      <w:r>
        <w:t xml:space="preserve">                                             «воздержались» - </w:t>
      </w:r>
      <w:r>
        <w:rPr>
          <w:rFonts w:hint="default"/>
          <w:lang w:val="ru-RU"/>
        </w:rPr>
        <w:t>27</w:t>
      </w:r>
      <w:r>
        <w:t xml:space="preserve"> человек</w:t>
      </w:r>
    </w:p>
    <w:p>
      <w:pPr>
        <w:pStyle w:val="4"/>
        <w:tabs>
          <w:tab w:val="left" w:pos="2428"/>
        </w:tabs>
        <w:spacing w:after="0"/>
      </w:pPr>
    </w:p>
    <w:p>
      <w:pPr>
        <w:pStyle w:val="4"/>
        <w:tabs>
          <w:tab w:val="left" w:pos="2428"/>
        </w:tabs>
        <w:spacing w:after="0"/>
      </w:pPr>
      <w:r>
        <w:t>Выступила Кукишева Н.В. и предложила избрать членов в состав Совета ТОС «Надежда»</w:t>
      </w:r>
    </w:p>
    <w:p>
      <w:pPr>
        <w:pStyle w:val="4"/>
        <w:numPr>
          <w:ilvl w:val="0"/>
          <w:numId w:val="3"/>
        </w:numPr>
        <w:tabs>
          <w:tab w:val="left" w:pos="2428"/>
        </w:tabs>
        <w:spacing w:after="0"/>
      </w:pPr>
      <w:r>
        <w:t>Захарову С.А.</w:t>
      </w:r>
    </w:p>
    <w:p>
      <w:pPr>
        <w:pStyle w:val="4"/>
        <w:numPr>
          <w:ilvl w:val="0"/>
          <w:numId w:val="3"/>
        </w:numPr>
        <w:tabs>
          <w:tab w:val="left" w:pos="2428"/>
        </w:tabs>
        <w:spacing w:after="0"/>
      </w:pPr>
      <w:r>
        <w:t>Каневу Л.Е.</w:t>
      </w:r>
    </w:p>
    <w:p>
      <w:pPr>
        <w:pStyle w:val="4"/>
        <w:numPr>
          <w:ilvl w:val="0"/>
          <w:numId w:val="3"/>
        </w:numPr>
        <w:tabs>
          <w:tab w:val="left" w:pos="2428"/>
        </w:tabs>
        <w:spacing w:after="0"/>
      </w:pPr>
      <w:r>
        <w:t>Трофимову О.М</w:t>
      </w:r>
    </w:p>
    <w:p>
      <w:pPr>
        <w:pStyle w:val="4"/>
        <w:numPr>
          <w:ilvl w:val="0"/>
          <w:numId w:val="3"/>
        </w:numPr>
        <w:tabs>
          <w:tab w:val="left" w:pos="2428"/>
        </w:tabs>
        <w:spacing w:after="0"/>
      </w:pPr>
      <w:r>
        <w:t>Берилло Н.П.</w:t>
      </w:r>
    </w:p>
    <w:p>
      <w:pPr>
        <w:pStyle w:val="4"/>
        <w:numPr>
          <w:ilvl w:val="0"/>
          <w:numId w:val="3"/>
        </w:numPr>
        <w:tabs>
          <w:tab w:val="left" w:pos="2428"/>
        </w:tabs>
        <w:spacing w:after="0"/>
      </w:pPr>
      <w:r>
        <w:t xml:space="preserve">Мамонтову Г.В. </w:t>
      </w:r>
    </w:p>
    <w:p>
      <w:pPr>
        <w:tabs>
          <w:tab w:val="left" w:pos="2428"/>
        </w:tabs>
        <w:spacing w:after="0"/>
      </w:pPr>
    </w:p>
    <w:p>
      <w:pPr>
        <w:tabs>
          <w:tab w:val="left" w:pos="2428"/>
        </w:tabs>
        <w:spacing w:after="0"/>
      </w:pPr>
      <w:r>
        <w:t>По предложенным кандидатурам голосовали все единогласно «за».</w:t>
      </w:r>
    </w:p>
    <w:p>
      <w:pPr>
        <w:tabs>
          <w:tab w:val="left" w:pos="2428"/>
        </w:tabs>
        <w:spacing w:after="0"/>
      </w:pPr>
      <w:r>
        <w:t>Решили:</w:t>
      </w:r>
    </w:p>
    <w:p>
      <w:pPr>
        <w:tabs>
          <w:tab w:val="left" w:pos="2428"/>
        </w:tabs>
        <w:spacing w:after="0"/>
      </w:pPr>
      <w:r>
        <w:t>Избрать Совет ТОС «Надежда» в количестве 6 (шести) членов в следующем составе:</w:t>
      </w:r>
    </w:p>
    <w:p>
      <w:pPr>
        <w:pStyle w:val="4"/>
        <w:numPr>
          <w:ilvl w:val="0"/>
          <w:numId w:val="4"/>
        </w:numPr>
        <w:tabs>
          <w:tab w:val="left" w:pos="2428"/>
        </w:tabs>
        <w:spacing w:after="0"/>
      </w:pPr>
      <w:r>
        <w:t>Кукишева Надежда Владимировна – председатель ТОС «Надежда»</w:t>
      </w:r>
    </w:p>
    <w:p>
      <w:pPr>
        <w:pStyle w:val="4"/>
        <w:numPr>
          <w:ilvl w:val="0"/>
          <w:numId w:val="4"/>
        </w:numPr>
        <w:tabs>
          <w:tab w:val="left" w:pos="2428"/>
        </w:tabs>
        <w:spacing w:after="0"/>
      </w:pPr>
      <w:r>
        <w:t>Захарова Светлана Анатольевна</w:t>
      </w:r>
    </w:p>
    <w:p>
      <w:pPr>
        <w:pStyle w:val="4"/>
        <w:numPr>
          <w:ilvl w:val="0"/>
          <w:numId w:val="4"/>
        </w:numPr>
        <w:tabs>
          <w:tab w:val="left" w:pos="2428"/>
        </w:tabs>
        <w:spacing w:after="0"/>
      </w:pPr>
      <w:r>
        <w:t>Мамонтова Галина Васильевна</w:t>
      </w:r>
    </w:p>
    <w:p>
      <w:pPr>
        <w:pStyle w:val="4"/>
        <w:numPr>
          <w:ilvl w:val="0"/>
          <w:numId w:val="4"/>
        </w:numPr>
        <w:tabs>
          <w:tab w:val="left" w:pos="2428"/>
        </w:tabs>
        <w:spacing w:after="0"/>
      </w:pPr>
      <w:r>
        <w:t>Берилло Надежда Павловна</w:t>
      </w:r>
    </w:p>
    <w:p>
      <w:pPr>
        <w:pStyle w:val="4"/>
        <w:numPr>
          <w:ilvl w:val="0"/>
          <w:numId w:val="4"/>
        </w:numPr>
        <w:tabs>
          <w:tab w:val="left" w:pos="2428"/>
        </w:tabs>
        <w:spacing w:after="0"/>
      </w:pPr>
      <w:r>
        <w:t>Канева Лидия Егоровна</w:t>
      </w:r>
    </w:p>
    <w:p>
      <w:pPr>
        <w:pStyle w:val="4"/>
        <w:numPr>
          <w:ilvl w:val="0"/>
          <w:numId w:val="4"/>
        </w:numPr>
        <w:tabs>
          <w:tab w:val="left" w:pos="2428"/>
        </w:tabs>
        <w:spacing w:after="0"/>
      </w:pPr>
      <w:r>
        <w:t xml:space="preserve">Трофимова Оксана Матвеевна </w:t>
      </w:r>
    </w:p>
    <w:p>
      <w:pPr>
        <w:tabs>
          <w:tab w:val="left" w:pos="2428"/>
        </w:tabs>
        <w:spacing w:after="0"/>
      </w:pPr>
    </w:p>
    <w:p>
      <w:pPr>
        <w:tabs>
          <w:tab w:val="left" w:pos="2428"/>
        </w:tabs>
        <w:spacing w:after="0"/>
      </w:pPr>
    </w:p>
    <w:p>
      <w:pPr>
        <w:tabs>
          <w:tab w:val="left" w:pos="2428"/>
        </w:tabs>
        <w:spacing w:after="0"/>
      </w:pPr>
    </w:p>
    <w:p>
      <w:pPr>
        <w:tabs>
          <w:tab w:val="left" w:pos="2428"/>
        </w:tabs>
        <w:spacing w:after="0"/>
      </w:pPr>
    </w:p>
    <w:p>
      <w:pPr>
        <w:tabs>
          <w:tab w:val="left" w:pos="2428"/>
        </w:tabs>
        <w:spacing w:after="0"/>
      </w:pPr>
    </w:p>
    <w:p>
      <w:pPr>
        <w:tabs>
          <w:tab w:val="left" w:pos="2428"/>
        </w:tabs>
        <w:spacing w:after="0"/>
      </w:pPr>
    </w:p>
    <w:p>
      <w:pPr>
        <w:tabs>
          <w:tab w:val="left" w:pos="2428"/>
        </w:tabs>
        <w:spacing w:after="0"/>
      </w:pPr>
    </w:p>
    <w:p>
      <w:pPr>
        <w:tabs>
          <w:tab w:val="left" w:pos="2428"/>
        </w:tabs>
        <w:spacing w:after="0"/>
      </w:pPr>
    </w:p>
    <w:p>
      <w:pPr>
        <w:tabs>
          <w:tab w:val="left" w:pos="2428"/>
        </w:tabs>
        <w:spacing w:after="0"/>
      </w:pPr>
    </w:p>
    <w:p>
      <w:pPr>
        <w:tabs>
          <w:tab w:val="left" w:pos="2428"/>
        </w:tabs>
        <w:spacing w:after="0"/>
      </w:pPr>
    </w:p>
    <w:p>
      <w:pPr>
        <w:tabs>
          <w:tab w:val="left" w:pos="2428"/>
        </w:tabs>
        <w:spacing w:after="0"/>
        <w:rPr>
          <w:rFonts w:hint="default"/>
          <w:lang w:val="ru-RU"/>
        </w:rPr>
      </w:pPr>
      <w:r>
        <w:rPr>
          <w:lang w:val="ru-RU"/>
        </w:rPr>
        <w:t>Председатель</w:t>
      </w:r>
      <w:r>
        <w:rPr>
          <w:rFonts w:hint="default"/>
          <w:lang w:val="ru-RU"/>
        </w:rPr>
        <w:t>:____________________</w:t>
      </w:r>
    </w:p>
    <w:p>
      <w:pPr>
        <w:tabs>
          <w:tab w:val="left" w:pos="2428"/>
        </w:tabs>
        <w:spacing w:after="0"/>
        <w:rPr>
          <w:rFonts w:hint="default"/>
          <w:lang w:val="ru-RU"/>
        </w:rPr>
      </w:pPr>
    </w:p>
    <w:p>
      <w:pPr>
        <w:tabs>
          <w:tab w:val="left" w:pos="2428"/>
        </w:tabs>
        <w:spacing w:after="0"/>
        <w:rPr>
          <w:rFonts w:hint="default"/>
          <w:lang w:val="ru-RU"/>
        </w:rPr>
      </w:pPr>
    </w:p>
    <w:p>
      <w:pPr>
        <w:tabs>
          <w:tab w:val="left" w:pos="2428"/>
        </w:tabs>
        <w:spacing w:after="0"/>
        <w:rPr>
          <w:rFonts w:hint="default"/>
          <w:lang w:val="ru-RU"/>
        </w:rPr>
      </w:pPr>
      <w:r>
        <w:rPr>
          <w:rFonts w:hint="default"/>
          <w:lang w:val="ru-RU"/>
        </w:rPr>
        <w:t>Секретарь:___________________________</w:t>
      </w:r>
      <w:bookmarkStart w:id="0" w:name="_GoBack"/>
      <w:bookmarkEnd w:id="0"/>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DD1DF7"/>
    <w:multiLevelType w:val="multilevel"/>
    <w:tmpl w:val="18DD1DF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9772E0F"/>
    <w:multiLevelType w:val="multilevel"/>
    <w:tmpl w:val="19772E0F"/>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
    <w:nsid w:val="47654030"/>
    <w:multiLevelType w:val="multilevel"/>
    <w:tmpl w:val="4765403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60821874"/>
    <w:multiLevelType w:val="multilevel"/>
    <w:tmpl w:val="6082187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5810A6"/>
    <w:rsid w:val="00000C2C"/>
    <w:rsid w:val="0017358B"/>
    <w:rsid w:val="001822EB"/>
    <w:rsid w:val="00234C91"/>
    <w:rsid w:val="0048776A"/>
    <w:rsid w:val="00580D8B"/>
    <w:rsid w:val="005810A6"/>
    <w:rsid w:val="005C2345"/>
    <w:rsid w:val="005F5C97"/>
    <w:rsid w:val="006855A6"/>
    <w:rsid w:val="00807EA2"/>
    <w:rsid w:val="00850B04"/>
    <w:rsid w:val="008858C3"/>
    <w:rsid w:val="00A7189B"/>
    <w:rsid w:val="00B005B9"/>
    <w:rsid w:val="00C2263B"/>
    <w:rsid w:val="00C30EE0"/>
    <w:rsid w:val="00F2553F"/>
    <w:rsid w:val="00F34BCD"/>
    <w:rsid w:val="611847A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734</Words>
  <Characters>4185</Characters>
  <Lines>34</Lines>
  <Paragraphs>9</Paragraphs>
  <TotalTime>1318</TotalTime>
  <ScaleCrop>false</ScaleCrop>
  <LinksUpToDate>false</LinksUpToDate>
  <CharactersWithSpaces>4910</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2022-01-19T08:42:00Z</dcterms:created>
  <dc:creator>TrofimovaOM</dc:creator>
  <cp:lastModifiedBy>TrofimovaOM</cp:lastModifiedBy>
  <cp:lastPrinted>2023-01-10T05:47:15Z</cp:lastPrinted>
  <dcterms:modified xsi:type="dcterms:W3CDTF">2023-01-10T05:49:25Z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AC300F68339D48E29A3E8CEEDE81D579</vt:lpwstr>
  </property>
</Properties>
</file>